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654" w:rsidRPr="00B72654" w:rsidRDefault="001B48D6" w:rsidP="00B726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  <w:r w:rsidRPr="00B72654">
        <w:rPr>
          <w:rFonts w:ascii="Times New Roman" w:hAnsi="Times New Roman" w:cs="Times New Roman"/>
          <w:b/>
          <w:caps/>
          <w:sz w:val="24"/>
          <w:szCs w:val="24"/>
        </w:rPr>
        <w:t>Вопросы</w:t>
      </w:r>
      <w:r w:rsidR="00B72654" w:rsidRPr="00B72654">
        <w:rPr>
          <w:rFonts w:ascii="Times New Roman" w:hAnsi="Times New Roman" w:cs="Times New Roman"/>
          <w:b/>
          <w:caps/>
          <w:sz w:val="24"/>
          <w:szCs w:val="24"/>
          <w:lang w:val="en-US"/>
        </w:rPr>
        <w:t>-</w:t>
      </w:r>
      <w:r w:rsidRPr="00B72654">
        <w:rPr>
          <w:rFonts w:ascii="Times New Roman" w:hAnsi="Times New Roman" w:cs="Times New Roman"/>
          <w:b/>
          <w:caps/>
          <w:sz w:val="24"/>
          <w:szCs w:val="24"/>
        </w:rPr>
        <w:t>ответы</w:t>
      </w:r>
    </w:p>
    <w:p w:rsidR="001B48D6" w:rsidRPr="00B72654" w:rsidRDefault="001B48D6" w:rsidP="00B72654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72654">
        <w:rPr>
          <w:rFonts w:ascii="Times New Roman" w:hAnsi="Times New Roman" w:cs="Times New Roman"/>
          <w:caps/>
          <w:sz w:val="24"/>
          <w:szCs w:val="24"/>
        </w:rPr>
        <w:t>по трудовым отношениям в условиях распространения коронавирусной инфекции</w:t>
      </w:r>
    </w:p>
    <w:p w:rsidR="001B48D6" w:rsidRPr="00B72654" w:rsidRDefault="001B48D6" w:rsidP="00B72654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72654">
        <w:rPr>
          <w:rFonts w:ascii="Times New Roman" w:hAnsi="Times New Roman" w:cs="Times New Roman"/>
          <w:caps/>
          <w:sz w:val="24"/>
          <w:szCs w:val="24"/>
        </w:rPr>
        <w:t>(в части рабочего времени)</w:t>
      </w:r>
    </w:p>
    <w:p w:rsidR="0031798D" w:rsidRPr="00B72654" w:rsidRDefault="0031798D" w:rsidP="00B726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055B" w:rsidRPr="00B72654" w:rsidRDefault="009B055B" w:rsidP="00B726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2654">
        <w:rPr>
          <w:rFonts w:ascii="Times New Roman" w:hAnsi="Times New Roman" w:cs="Times New Roman"/>
          <w:b/>
          <w:bCs/>
          <w:sz w:val="24"/>
          <w:szCs w:val="24"/>
        </w:rPr>
        <w:t>Какой порядок введения простоя и его оплаты предусмотрен трудовым законодательством?</w:t>
      </w:r>
    </w:p>
    <w:p w:rsidR="009B055B" w:rsidRPr="00B72654" w:rsidRDefault="009B055B" w:rsidP="00B726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055B" w:rsidRPr="00B72654" w:rsidRDefault="009B055B" w:rsidP="00B726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2654">
        <w:rPr>
          <w:rFonts w:ascii="Times New Roman" w:hAnsi="Times New Roman" w:cs="Times New Roman"/>
          <w:sz w:val="24"/>
          <w:szCs w:val="24"/>
        </w:rPr>
        <w:t xml:space="preserve">В соответствии со статьей 72.2 Трудового кодекса Российской Федерации  простой это временная приостановка работы по причинам экономического, технологического, технического или организационного характера. </w:t>
      </w:r>
    </w:p>
    <w:p w:rsidR="009B055B" w:rsidRPr="00B72654" w:rsidRDefault="009B055B" w:rsidP="00B726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2654">
        <w:rPr>
          <w:rFonts w:ascii="Times New Roman" w:hAnsi="Times New Roman" w:cs="Times New Roman"/>
          <w:sz w:val="24"/>
          <w:szCs w:val="24"/>
        </w:rPr>
        <w:t xml:space="preserve">О введении режима простоя работодатель издает соответствующий приказ, с указанием в нем  причины простоя, порядка оплаты времени простоя, места нахождения работников в период простоя (на рабочих местах, по месту проживания, установить определенные дни нахождения работника на рабочих местах). </w:t>
      </w:r>
    </w:p>
    <w:p w:rsidR="009B055B" w:rsidRPr="00B72654" w:rsidRDefault="009B055B" w:rsidP="00B726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2654">
        <w:rPr>
          <w:rFonts w:ascii="Times New Roman" w:hAnsi="Times New Roman" w:cs="Times New Roman"/>
          <w:sz w:val="24"/>
          <w:szCs w:val="24"/>
        </w:rPr>
        <w:t xml:space="preserve">Действующее законодательство не содержит положений, обязывающих работодателя предупреждать работника о времени начала простоя.  </w:t>
      </w:r>
    </w:p>
    <w:p w:rsidR="009B055B" w:rsidRPr="00B72654" w:rsidRDefault="009B055B" w:rsidP="00B726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2654">
        <w:rPr>
          <w:rFonts w:ascii="Times New Roman" w:hAnsi="Times New Roman" w:cs="Times New Roman"/>
          <w:sz w:val="24"/>
          <w:szCs w:val="24"/>
        </w:rPr>
        <w:t>Статья 157 Трудового кодекса Российской Федерации подразделяет время простоя  на простой по вине работодателя, по причинам, независящим от работодателя и работника и простой по вине работника. В зависимости от вида простоя производится соответствующая оплата. Так время простоя по вине работодателя оплачивается в размере не менее двух третей средней заработной платы работника; время простоя по причинам, не зависящим от работодателя и работника, оплачивается в размере не менее двух третей тарифной ставки, оклада (должностного оклада), рассчитанных пропорционально времени простоя; время простоя по вине работника не оплачивается.</w:t>
      </w:r>
    </w:p>
    <w:p w:rsidR="0061211E" w:rsidRPr="00B72654" w:rsidRDefault="0061211E" w:rsidP="00B726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11E" w:rsidRPr="00B72654" w:rsidRDefault="0061211E" w:rsidP="00B726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Вопрос: Работник работает в режиме неполного рабочего времени. Признается ли сверхурочной работой для данного работника работа сверх установленной для него продолжительности рабочего времени, но в пределах 40-часовой рабочей недели?</w:t>
      </w:r>
    </w:p>
    <w:p w:rsidR="0061211E" w:rsidRPr="00B72654" w:rsidRDefault="0061211E" w:rsidP="00B726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Согласно ст. 91 Трудового кодекса РФ нормальная продолжительность рабочего времени не может превышать 40 часов в неделю.</w:t>
      </w:r>
    </w:p>
    <w:p w:rsidR="0061211E" w:rsidRPr="00B72654" w:rsidRDefault="0061211E" w:rsidP="00B726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установлении работнику неполного рабочего времени нормой рабочего времени для данного работни</w:t>
      </w: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является установленная продолжительность рабочего дня или рабочей недели.</w:t>
      </w:r>
    </w:p>
    <w:p w:rsidR="0061211E" w:rsidRPr="00B72654" w:rsidRDefault="0061211E" w:rsidP="00B726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2 ст. 104 ТК РФ нормальное чис</w:t>
      </w: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 рабочих часов за учетный период определяется ис</w:t>
      </w: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ходя из установленной для данной категории работников еженедельной продолжительности рабочего времени. Для работников, работающих неполный рабочий день (смену) и (или) неполную рабочую неделю, нормальное число рабочих часов за учетный период соответственно уменьшается.</w:t>
      </w:r>
    </w:p>
    <w:p w:rsidR="0061211E" w:rsidRPr="00B72654" w:rsidRDefault="0061211E" w:rsidP="00B726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Сверхурочной признается работа, выполняемая работником по инициативе работодателя за пределами установленной для работника продолжительности рабочего времени: ежедневной работы (смены), а при сумми</w:t>
      </w: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рованном учете рабочего времени - сверх нормального числа рабочих часов за учетный период (ст. 99 ТК РФ).</w:t>
      </w:r>
    </w:p>
    <w:p w:rsidR="0061211E" w:rsidRPr="00B72654" w:rsidRDefault="0061211E" w:rsidP="00B726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при установлении работнику неполного рабочего времени работа сверх установленной продолжительности ежедневной смены либо сверх нор</w:t>
      </w: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мального числа рабочих часов за учетный период, исчис</w:t>
      </w: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ленных в соответствии с ч. 2 ст. 104 ТК РФ, признается сверхурочной работой.</w:t>
      </w:r>
    </w:p>
    <w:p w:rsidR="0031798D" w:rsidRPr="00B72654" w:rsidRDefault="0031798D" w:rsidP="00B726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3FC" w:rsidRPr="00B72654" w:rsidRDefault="00D363FC" w:rsidP="00B726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Вопрос: Каким образом можно ввести в орга</w:t>
      </w:r>
      <w:r w:rsidRPr="00B72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низации режим неполного рабочего времени при возникновении у нее причин, связанных с изменениями организационных или технологических условий труда?</w:t>
      </w:r>
    </w:p>
    <w:p w:rsidR="00D363FC" w:rsidRPr="00B72654" w:rsidRDefault="00D363FC" w:rsidP="00B726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Ответ: В соответствии со ст. 93 Трудового кодекса РФ различают две разновидности неполного рабочего времени - неполный рабочий день или смена и неполная рабочая неделя.</w:t>
      </w:r>
    </w:p>
    <w:p w:rsidR="00D363FC" w:rsidRPr="00B72654" w:rsidRDefault="00D363FC" w:rsidP="00B726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введения режима неполного рабочего времени существует два основания:</w:t>
      </w:r>
    </w:p>
    <w:p w:rsidR="00D363FC" w:rsidRPr="00B72654" w:rsidRDefault="00D363FC" w:rsidP="00B72654">
      <w:pPr>
        <w:tabs>
          <w:tab w:val="left" w:pos="54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Неполное рабочее время устанавливается по соглашению между работником и работодателем как при приеме на работу, так и впоследствии (ст. 93 ТК РФ). И в этом случае неполное рабочее время может быть установлено как без ограничения срока, так и на любой удоб</w:t>
      </w: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для работников срок.</w:t>
      </w:r>
    </w:p>
    <w:p w:rsidR="00D363FC" w:rsidRPr="00B72654" w:rsidRDefault="00D363FC" w:rsidP="00B72654">
      <w:pPr>
        <w:tabs>
          <w:tab w:val="left" w:pos="54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t>2. Другим основанием для введения режима непол</w:t>
      </w: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рабочего времени являются положения ст. 74 ТК РФ, согласно которым работодатель имеет право (но не обязательство) в целях сохранения рабочих мест вводить режим неполного рабочего дня (смены) и (или) непол</w:t>
      </w: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рабочей недели на срок до шести месяцев с учетом мнения выборного органа первичной профсоюзной ор</w:t>
      </w: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ганизации и в порядке, установленном ст. 372 ТК РФ.</w:t>
      </w:r>
    </w:p>
    <w:p w:rsidR="00D363FC" w:rsidRPr="00B72654" w:rsidRDefault="00D363FC" w:rsidP="00B726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режима неполного рабочего времени в этом случае может быть связано с изменением организа</w:t>
      </w: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ционных или технологических условий труда - измене</w:t>
      </w: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в технике и технологии производства, структурной реорганизации производства, других причин, которые могут повлечь за собой массовое увольнение работников.</w:t>
      </w:r>
    </w:p>
    <w:p w:rsidR="00D363FC" w:rsidRPr="00B72654" w:rsidRDefault="00D363FC" w:rsidP="00B726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не может изменяться трудовая функция работника.</w:t>
      </w:r>
    </w:p>
    <w:p w:rsidR="00D363FC" w:rsidRPr="00B72654" w:rsidRDefault="00D363FC" w:rsidP="00B726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инициатива установления неполного рабочего времени исходит от администрации, то она должна предупредить об этом работника не позднее чем за два месяца (</w:t>
      </w:r>
      <w:proofErr w:type="spellStart"/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t>. 2 ст. 74 ТК РФ).</w:t>
      </w:r>
    </w:p>
    <w:p w:rsidR="00D363FC" w:rsidRPr="00B72654" w:rsidRDefault="00D363FC" w:rsidP="00B726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работник отказывается от продолжения работы в режиме неполного рабочего дня (смены) и (или) непол</w:t>
      </w: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рабочей недели, то трудовой договор расторгается в соответствии с п. 2 ч. 1 ст. 81 ТК РФ. При этом работнику предоставляются соответствующие гарантии и компен</w:t>
      </w: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сации: увольняемому работнику выплачивается выходное пособие в размере среднего месячного заработка, а также за ним сохраняется средний месячный заработок на период трудоустройства, но не свыше двух месяцев со дня увольнения (с зачетом выходного пособия).</w:t>
      </w:r>
    </w:p>
    <w:p w:rsidR="00D363FC" w:rsidRPr="00B72654" w:rsidRDefault="00D363FC" w:rsidP="00B726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условии, если в двух</w:t>
      </w: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недельный срок после увольнения работник обратился в этот орган и не был им трудоустроен.</w:t>
      </w:r>
    </w:p>
    <w:p w:rsidR="00D363FC" w:rsidRPr="00B72654" w:rsidRDefault="00D363FC" w:rsidP="00B726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период для введения режима неполного рабочего времени по инициативе работодателя по причинам, связанным с изменением организационных или технологических условий труда (изменения в тех</w:t>
      </w: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нике и технологии производства, структурная реоргани</w:t>
      </w: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зация производства, другие причины), составляет шесть месяцев.</w:t>
      </w:r>
    </w:p>
    <w:p w:rsidR="00D363FC" w:rsidRPr="00B72654" w:rsidRDefault="00D363FC" w:rsidP="00B726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Отмена режима неполного рабочего дня (смены) и (или) неполной рабочей недели ранее срока, на который они были установлены по этим причинам, производится 44 работодателем с учетом мнения выборного органа пер</w:t>
      </w: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вичной профсоюзной организации.</w:t>
      </w:r>
    </w:p>
    <w:p w:rsidR="00D363FC" w:rsidRPr="00B72654" w:rsidRDefault="00D363FC" w:rsidP="00B726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proofErr w:type="spellStart"/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t>. 2 п. 2 ст. 25 Закона РФ от 19.04.1991 г. № 1032-1 "О занятости населения в Российской Феде</w:t>
      </w: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рации" (далее - Закон № 1032-1) при введении режима неполного рабочего дня (смены) и (или) неполной рабо</w:t>
      </w: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чей недели, а также при остановке производства работо</w:t>
      </w: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датель обязан в письменной форме сообщить об этом в органы службы занятости в течение трех рабочих дней после принятия решения о проведении соответствую</w:t>
      </w: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мероприятий.</w:t>
      </w:r>
    </w:p>
    <w:p w:rsidR="00D363FC" w:rsidRPr="00B72654" w:rsidRDefault="00D363FC" w:rsidP="00B726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непредставление или несвоевременное представление данных сведений предусмотрен административ</w:t>
      </w: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штраф: для должностных лиц - от трехсот до пя</w:t>
      </w: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тисот рублей; для юридических лиц - от трех тысяч до пяти тысяч рублей (ст. 19.7 Кодекса РФ об администра</w:t>
      </w: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тивных правонарушениях).</w:t>
      </w:r>
    </w:p>
    <w:p w:rsidR="0031798D" w:rsidRPr="00B72654" w:rsidRDefault="0031798D" w:rsidP="00B726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EF7" w:rsidRPr="00B72654" w:rsidRDefault="00147EF7" w:rsidP="00B726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Вопрос: Включаются ли перерывы на обед в рабочее время?</w:t>
      </w:r>
    </w:p>
    <w:p w:rsidR="00147EF7" w:rsidRPr="00B72654" w:rsidRDefault="00147EF7" w:rsidP="00B726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Ответ: В соответствии с ч. 1 ст. 108 Трудового ко</w:t>
      </w: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декса РФ в течение рабочего дня (смены) работнику дол</w:t>
      </w: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 быть предоставлен перерыв для отдыха и питания продолжительностью не более двух часов и не менее 30 минут. Данная норма носит императивный характер, т.е. обязательна для исполнения работодателем вне зависи</w:t>
      </w: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мости от режима рабочего времени, установленного в организации, продолжительности рабочего дня (смены) и т.д.</w:t>
      </w:r>
    </w:p>
    <w:p w:rsidR="00147EF7" w:rsidRPr="00B72654" w:rsidRDefault="00147EF7" w:rsidP="00B726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общему правилу время перерыва для отдыха и питания не включается в рабочее время и не оплачивается, поэтому работник вправе использовать его по своему | смотрению.</w:t>
      </w:r>
    </w:p>
    <w:p w:rsidR="00147EF7" w:rsidRPr="00B72654" w:rsidRDefault="00147EF7" w:rsidP="00B726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работах, где по условиям производства (работы) предоставление перерыва для отдыха и питания невоз</w:t>
      </w: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можно (т.е. они не могут предоставляться с освобождением от работы), работодатель обязан обеспечить работнику возможность отдыха и приема пищи в рабочее время (ч. I ст. 108 ТК РФ). Другими словами, в таких случаях, в отличие от общего правила, закрепленного в ч. 1 данной статьи, перерывы будут включаться в рабочее время.</w:t>
      </w:r>
    </w:p>
    <w:p w:rsidR="0031798D" w:rsidRPr="00B72654" w:rsidRDefault="0031798D" w:rsidP="00B726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798D" w:rsidRPr="00B72654" w:rsidRDefault="0031798D" w:rsidP="00B726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EF7" w:rsidRPr="00B72654" w:rsidRDefault="00147EF7" w:rsidP="00B726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Вопрос: В каких случаях согласие работника для привлечения их к сверхурочной работе обязательно?</w:t>
      </w:r>
    </w:p>
    <w:p w:rsidR="00147EF7" w:rsidRPr="00B72654" w:rsidRDefault="00147EF7" w:rsidP="00B726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Привлечение к сверхурочным работам производится работодателем с письменного согласия работника в следующих случаях:</w:t>
      </w:r>
    </w:p>
    <w:p w:rsidR="00147EF7" w:rsidRPr="00B72654" w:rsidRDefault="00147EF7" w:rsidP="00B72654">
      <w:pPr>
        <w:tabs>
          <w:tab w:val="left" w:pos="5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необходимости выполнить (закончить) начатую работу, которая вследствие непредвиденной задержки по техническим условиям производства не могла был выполнена (закончена) в течение установленной для работника продолжительности рабочего времени, если не выполнение (не завершение) этой работы может повлечь  за собой порчу или гибель имущества работодателя (</w:t>
      </w:r>
      <w:proofErr w:type="spellStart"/>
      <w:r w:rsidRPr="00B726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имущества третьих лиц, находящегося у работодателя, если работодатель несет ответственность з; сохранность этого имущества), государственного ил? муниципального имущества либо создать угрозу жизни и здоровью людей;</w:t>
      </w:r>
    </w:p>
    <w:p w:rsidR="00147EF7" w:rsidRPr="00B72654" w:rsidRDefault="00147EF7" w:rsidP="00B72654">
      <w:pPr>
        <w:tabs>
          <w:tab w:val="left" w:pos="5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при производстве временных работ по ремонту </w:t>
      </w:r>
      <w:proofErr w:type="spellStart"/>
      <w:r w:rsidRPr="00B726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восстановлению механизмов или сооружений в тех случаях, когда их неисправность может стать причиной прекращения работы для значительного числа работников;</w:t>
      </w:r>
    </w:p>
    <w:p w:rsidR="00147EF7" w:rsidRPr="00B72654" w:rsidRDefault="00147EF7" w:rsidP="00B72654">
      <w:pPr>
        <w:tabs>
          <w:tab w:val="left" w:pos="5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для продолжения работы при неявке сменяющего работника, если работа не допускает перерыва В этих случаях работодатель обязан немедленно принять меры по замене сменщика другим работнике» (ч. 2 ст. 99 ТК РФ).</w:t>
      </w:r>
    </w:p>
    <w:p w:rsidR="0031798D" w:rsidRPr="00B72654" w:rsidRDefault="0031798D" w:rsidP="00B72654">
      <w:pPr>
        <w:tabs>
          <w:tab w:val="left" w:pos="61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EF7" w:rsidRPr="00B72654" w:rsidRDefault="00147EF7" w:rsidP="00B72654">
      <w:pPr>
        <w:tabs>
          <w:tab w:val="left" w:pos="61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Вопрос: Какая работа считается ночной?</w:t>
      </w:r>
    </w:p>
    <w:p w:rsidR="00147EF7" w:rsidRPr="00B72654" w:rsidRDefault="00147EF7" w:rsidP="00B72654">
      <w:pPr>
        <w:tabs>
          <w:tab w:val="left" w:pos="61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В соответствии со ст. 96 ТК РФ ночным считается время с 22 до 6 часов. Продолжительность работы (смены) в ночное время, как общее правило, сокращается на 1 час (ч. 2 ст. 96 ТК РФ). Ночными сменами, продолжительность которых должна быть сокращена на 1 час, считаются смены, в которых более половины рабочего времени приходится на ночное время (с 22 до 6 часов).</w:t>
      </w:r>
    </w:p>
    <w:p w:rsidR="00147EF7" w:rsidRPr="00B72654" w:rsidRDefault="00147EF7" w:rsidP="00B726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о сокращении продолжительности работы (смены) в ночное время не распространяется на работников, для которых уже предусмотрено сокращение рабочего времени, а также на работников, принятых специ</w:t>
      </w: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ально для работы в ночное время (например, сторожей, ночных нянь и др.), если иное не предусмотрено коллек</w:t>
      </w: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тивным договором.</w:t>
      </w:r>
    </w:p>
    <w:p w:rsidR="00147EF7" w:rsidRPr="00B72654" w:rsidRDefault="00147EF7" w:rsidP="00B726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на которое сокращается продолжительность работы в ночное время, последующей отработке не подлежит.</w:t>
      </w:r>
    </w:p>
    <w:p w:rsidR="0031798D" w:rsidRPr="00B72654" w:rsidRDefault="0031798D" w:rsidP="00B726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1247" w:rsidRPr="00B72654" w:rsidRDefault="00151247" w:rsidP="00B726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Вопрос: Что такое сменная работа и в каких случаях она вводится?</w:t>
      </w:r>
    </w:p>
    <w:p w:rsidR="00151247" w:rsidRPr="00B72654" w:rsidRDefault="00151247" w:rsidP="00B726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Ответ: Сменная работа - работа в две, три или четыре смены - вводится в тех случаях, когда длительность производственного процесса превышает допустимую продолжительность ежедневной работы, а также в целях более эффективного использования оборудования, увеличения объема выпускаемой продукции или оказываемых услуг (ст.103 ТК РФ).</w:t>
      </w:r>
    </w:p>
    <w:p w:rsidR="00151247" w:rsidRPr="00B72654" w:rsidRDefault="00151247" w:rsidP="00B726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сменности.</w:t>
      </w:r>
    </w:p>
    <w:p w:rsidR="00151247" w:rsidRPr="00B72654" w:rsidRDefault="00151247" w:rsidP="00B726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графика сменности должны учитываться гарантии, установленные для рабо</w:t>
      </w: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тников трудовым законодательством: предоставление еженедельного отдыха, соблюдение правил о между сменном перерыве, ограничения сверхурочной работы и т.п. В частности, при несовпадении числа рабочих и выходных дней по графику с календарной неделей переход из одной смены в другую должен происходить после выходного дня по графику.</w:t>
      </w:r>
    </w:p>
    <w:p w:rsidR="00151247" w:rsidRPr="00B72654" w:rsidRDefault="00151247" w:rsidP="00B726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Графики сменности доводятся до сведения работни</w:t>
      </w: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не позднее чем за 1 месяц до их введения (ч. 4 ст. 103 ТК РФ).</w:t>
      </w:r>
    </w:p>
    <w:p w:rsidR="00151247" w:rsidRPr="00B72654" w:rsidRDefault="00151247" w:rsidP="00B726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изменение графика связано с изменением режима рабочего времени, определенного трудовым договором, должны соблюдаться требования ст. 74 ТК РФ.</w:t>
      </w:r>
    </w:p>
    <w:p w:rsidR="00151247" w:rsidRPr="00B72654" w:rsidRDefault="00151247" w:rsidP="00B726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 график сменности должен соблюдаться как работником, так и работодателем.</w:t>
      </w:r>
    </w:p>
    <w:p w:rsidR="00151247" w:rsidRPr="00B72654" w:rsidRDefault="00151247" w:rsidP="00B726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работающих по графику сменности установлена дополнительная гарантия - запрещение работы в тече</w:t>
      </w: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2 смен подряд. </w:t>
      </w:r>
    </w:p>
    <w:p w:rsidR="0031798D" w:rsidRPr="00B72654" w:rsidRDefault="0031798D" w:rsidP="00B72654">
      <w:pPr>
        <w:tabs>
          <w:tab w:val="left" w:pos="61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1247" w:rsidRPr="00B72654" w:rsidRDefault="00151247" w:rsidP="00B72654">
      <w:pPr>
        <w:tabs>
          <w:tab w:val="left" w:pos="61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Вопрос: Какая работа считается сверхурочной работой?</w:t>
      </w:r>
    </w:p>
    <w:p w:rsidR="00151247" w:rsidRPr="00B72654" w:rsidRDefault="00151247" w:rsidP="00B726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Сверхурочная работа - это работа, выпол</w:t>
      </w: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няемая работником по инициативе работодателя за пре</w:t>
      </w: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делами установленной для работника продолжитель</w:t>
      </w: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рабочего времени: ежедневной работы (смены), а при суммированном учете рабочего времени - сверх нормального числа рабочих часов за учетный период (ч. 1 ст. 99 ТКРФ).</w:t>
      </w:r>
    </w:p>
    <w:p w:rsidR="0031798D" w:rsidRPr="00B72654" w:rsidRDefault="0031798D" w:rsidP="00B72654">
      <w:pPr>
        <w:tabs>
          <w:tab w:val="left" w:pos="65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1247" w:rsidRPr="00B72654" w:rsidRDefault="00151247" w:rsidP="00B72654">
      <w:pPr>
        <w:tabs>
          <w:tab w:val="left" w:pos="65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Вопрос: Что такое сокращенное рабочее время?</w:t>
      </w:r>
    </w:p>
    <w:p w:rsidR="00151247" w:rsidRPr="00B72654" w:rsidRDefault="00151247" w:rsidP="00B72654">
      <w:pPr>
        <w:tabs>
          <w:tab w:val="left" w:pos="65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Сокращенным рабочим временем считается установленное для определенной категории работников законом или коллективным договором рабочее время меньшей продолжительности по сравнению с полным рабочим временем, определенным правилами внутрен</w:t>
      </w: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него трудового распорядка для работников данной орга</w:t>
      </w: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низации.</w:t>
      </w:r>
    </w:p>
    <w:p w:rsidR="00151247" w:rsidRPr="00B72654" w:rsidRDefault="00151247" w:rsidP="00B72654">
      <w:pPr>
        <w:tabs>
          <w:tab w:val="left" w:pos="65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Сокращенная продолжительность рабочего времени устанавливается (ст.92 ТК РФ):</w:t>
      </w:r>
    </w:p>
    <w:p w:rsidR="00151247" w:rsidRPr="00B72654" w:rsidRDefault="00151247" w:rsidP="00B72654">
      <w:pPr>
        <w:tabs>
          <w:tab w:val="left" w:pos="65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работников в возрасте до шестнадцати лет - не более 24 часов в неделю;</w:t>
      </w:r>
    </w:p>
    <w:p w:rsidR="00151247" w:rsidRPr="00B72654" w:rsidRDefault="00151247" w:rsidP="00B72654">
      <w:pPr>
        <w:tabs>
          <w:tab w:val="left" w:pos="65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работников в возрасте от шестнадцати до восемнадцати лет - не более 35 часов в неделю;</w:t>
      </w:r>
    </w:p>
    <w:p w:rsidR="00151247" w:rsidRPr="00B72654" w:rsidRDefault="00151247" w:rsidP="00B72654">
      <w:pPr>
        <w:tabs>
          <w:tab w:val="left" w:pos="65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работников, являющихся инвалидами I или II группы, - не более 35 часов в неделю;</w:t>
      </w:r>
    </w:p>
    <w:p w:rsidR="00151247" w:rsidRPr="00B72654" w:rsidRDefault="00151247" w:rsidP="00B72654">
      <w:pPr>
        <w:tabs>
          <w:tab w:val="left" w:pos="65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работников,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труда, - не более 36 часов в неделю.</w:t>
      </w:r>
    </w:p>
    <w:p w:rsidR="00151247" w:rsidRPr="00B72654" w:rsidRDefault="00151247" w:rsidP="00B726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труда в условиях сокращенного рабочего времени, как правило, производится как за полное рабочее время. Исключение установлено для работ</w:t>
      </w: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ников, не достигших возраста 18 лет. Несмотря на то, что для них установлена сокращенная продолжитель</w:t>
      </w: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рабочего времени, заработная плата им согласно ст. 271 ТК РФ выплачивается с учетом сокращенной продолжительности работы, т.е. фактически как за неполное рабочее время. Однако работодатель может за счет собственных средств производить им доплаты до уровня оплаты труда работников соответствующих ка</w:t>
      </w: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тегорий при полной продолжительности ежедневной работы.</w:t>
      </w:r>
    </w:p>
    <w:p w:rsidR="0031798D" w:rsidRPr="00B72654" w:rsidRDefault="0031798D" w:rsidP="00B726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1247" w:rsidRPr="00B72654" w:rsidRDefault="00151247" w:rsidP="00B726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Вопрос: Чем неполное рабочее время отли</w:t>
      </w:r>
      <w:r w:rsidRPr="00B72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чается от сокращенного рабочего времени?</w:t>
      </w:r>
    </w:p>
    <w:p w:rsidR="00151247" w:rsidRPr="00B72654" w:rsidRDefault="00151247" w:rsidP="00B726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Неполное рабочее время как вид рабоче</w:t>
      </w: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времени характеризуется тем, что оно устанавли</w:t>
      </w: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вается по соглашению сторон трудового договора, а не в случаях, прямо предусмотренных законом, как это установлено для сокращенного рабочего времени. Причем неполное рабочее время может быть установ</w:t>
      </w: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лено сторонами как при заключении трудового дого</w:t>
      </w: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вора, так и впоследствии, т.е. в период его действия. Закон не ограничивает круг лиц, для которых может быть установлено неполное рабочее время. Оно может быть обусловлено трудовым договором с любым ра</w:t>
      </w: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ботником.</w:t>
      </w:r>
    </w:p>
    <w:p w:rsidR="00151247" w:rsidRPr="00B72654" w:rsidRDefault="00151247" w:rsidP="00B726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неполном рабочем времени оплата труда про</w:t>
      </w: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изводится пропорционально отработанному времени или в зависимости от выработки, а при сокращенном рабочем времени - как за полное время.</w:t>
      </w:r>
    </w:p>
    <w:p w:rsidR="00151247" w:rsidRPr="00B72654" w:rsidRDefault="00151247" w:rsidP="00B726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 условиях неполного рабочего времени не влечет для работников каких-либо других огра</w:t>
      </w: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ничений. Им предоставляется ежегодный основной оплачиваемый отпуск той же продолжительности, которая установлена для работников, занятых полное рабочее время. Время работы на условиях неполного рабочего времени засчитывается в трудовой стаж как полное рабочее время (ч. 3 ст. 93 ТК РФ).</w:t>
      </w:r>
    </w:p>
    <w:p w:rsidR="0031798D" w:rsidRPr="00B72654" w:rsidRDefault="0031798D" w:rsidP="00B72654">
      <w:pPr>
        <w:tabs>
          <w:tab w:val="left" w:pos="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1247" w:rsidRPr="00B72654" w:rsidRDefault="00151247" w:rsidP="00B72654">
      <w:pPr>
        <w:tabs>
          <w:tab w:val="left" w:pos="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Вопрос: В чем может выражаться неполное рабочее время?</w:t>
      </w:r>
    </w:p>
    <w:p w:rsidR="00151247" w:rsidRPr="00B72654" w:rsidRDefault="00151247" w:rsidP="00B726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Неполное рабочее время может выступать как неполный рабочий день (смена) или как неполная рабочая неделя.</w:t>
      </w:r>
    </w:p>
    <w:p w:rsidR="00151247" w:rsidRPr="00B72654" w:rsidRDefault="00151247" w:rsidP="00B726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неполном рабочем дне (смене) уменьшается ко</w:t>
      </w: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личество часов работы в день по сравнению с тем, что установлено в организации распорядком или графиком для данной категории работников (например, вместо 7 часов - 4). Неполная рабочая неделя означает установ</w:t>
      </w: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меньшего количества рабочих дней в неделю. Вместе с тем не исключается возможность установления работнику одновременно и неполной рабочей недели и неполного рабочего дня (например, 2 рабочих дня в не</w:t>
      </w: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делю продолжительностью по 6 часов).</w:t>
      </w:r>
    </w:p>
    <w:p w:rsidR="0031798D" w:rsidRPr="00B72654" w:rsidRDefault="0031798D" w:rsidP="00B72654">
      <w:pPr>
        <w:tabs>
          <w:tab w:val="left" w:pos="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1247" w:rsidRPr="00B72654" w:rsidRDefault="00151247" w:rsidP="00B72654">
      <w:pPr>
        <w:tabs>
          <w:tab w:val="left" w:pos="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Вопрос: В каких случаях работник может быть привлечен к работе в выходные и нерабочие праздничные дни без его согласия?</w:t>
      </w:r>
    </w:p>
    <w:p w:rsidR="00151247" w:rsidRPr="00B72654" w:rsidRDefault="00151247" w:rsidP="00B726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Работа в выходные и нерабочие праздничные дни, как общее правило, не допускается.</w:t>
      </w:r>
    </w:p>
    <w:p w:rsidR="00151247" w:rsidRPr="00B72654" w:rsidRDefault="00151247" w:rsidP="00B726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3 ст. 113 ТК РФ привлечение работников к работе в выходные и нерабочие праздничные дни без их согласия допускается в следующих случаях:</w:t>
      </w:r>
    </w:p>
    <w:p w:rsidR="00151247" w:rsidRPr="00B72654" w:rsidRDefault="00151247" w:rsidP="00B72654">
      <w:pPr>
        <w:tabs>
          <w:tab w:val="left" w:pos="57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для предотвращения катастрофы, производствен</w:t>
      </w: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аварии либо устранения последствий катастрофы, производственной аварии или стихийного бедствия;</w:t>
      </w:r>
    </w:p>
    <w:p w:rsidR="00151247" w:rsidRPr="00B72654" w:rsidRDefault="00151247" w:rsidP="00B72654">
      <w:pPr>
        <w:tabs>
          <w:tab w:val="left" w:pos="57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для предотвращения несчастных случаев, уничтожения или порчи имущества работодателя, государ</w:t>
      </w: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ственного или муниципального имущества;</w:t>
      </w:r>
    </w:p>
    <w:p w:rsidR="00151247" w:rsidRPr="00B72654" w:rsidRDefault="00151247" w:rsidP="00B72654">
      <w:pPr>
        <w:tabs>
          <w:tab w:val="left" w:pos="57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для выполнения работ, необходимость которых обусловлена введением чрезвычайного или военного, а также неотложных работ в условиях чрезвычайных обстоятельств, т.е. в случае бедствия или угрозы бедствия (пожары, наводнения, голод, землетрясения, </w:t>
      </w:r>
      <w:proofErr w:type="spellStart"/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t>шидемии</w:t>
      </w:r>
      <w:proofErr w:type="spellEnd"/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эпизоотии) и в иных случаях, ставящих под угрозу жизнь или нормальные жизненные условия всего населения или его части.</w:t>
      </w:r>
    </w:p>
    <w:p w:rsidR="0031798D" w:rsidRPr="00B72654" w:rsidRDefault="0031798D" w:rsidP="00B72654">
      <w:pPr>
        <w:tabs>
          <w:tab w:val="left" w:pos="6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798D" w:rsidRPr="00B72654" w:rsidRDefault="0031798D" w:rsidP="00B72654">
      <w:pPr>
        <w:tabs>
          <w:tab w:val="left" w:pos="6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Вопрос: Какие условия должны быть соблюдены при привлечении к работе в выходные и нерабочие праздничные дни?</w:t>
      </w:r>
    </w:p>
    <w:p w:rsidR="0031798D" w:rsidRPr="00B72654" w:rsidRDefault="0031798D" w:rsidP="00B726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Прежде всего, во всех случаях привлечение работников к работе в выходные и нерабочие празднич</w:t>
      </w: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дни может производиться только по письменному распоряжению работодателя.</w:t>
      </w:r>
    </w:p>
    <w:p w:rsidR="0031798D" w:rsidRPr="00B72654" w:rsidRDefault="0031798D" w:rsidP="00B726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привлечения работников к работе в выходные и нерабочие праздничные дни в случае необходимости выполнения заранее непредвиденных работ, от срочного выполнения которых зависит в дальнейшем нормальная работа организации в целом или ее отдельных структур</w:t>
      </w: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подразделений необходимо их письменное согла</w:t>
      </w: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сие. Исключительные случаи, когда согласия работников не требуется, перечислены в ч. 3 ст. 113 ТК РФ.</w:t>
      </w:r>
    </w:p>
    <w:p w:rsidR="0031798D" w:rsidRPr="00B72654" w:rsidRDefault="0031798D" w:rsidP="00B726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иных случаях для привлечения работников к работе в выходные и нерабочие праздничные дни в соответствии с ч. 5 ст. 113 ТК РФ работодатель, кроме письменного согласия самих работников, обязан учиты</w:t>
      </w:r>
      <w:r w:rsidRPr="00B726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мнение выборного органа первичной профсоюзной организации.</w:t>
      </w:r>
    </w:p>
    <w:p w:rsidR="00E134B1" w:rsidRPr="00B72654" w:rsidRDefault="00E134B1" w:rsidP="00B7265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E134B1" w:rsidRPr="00B72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055B"/>
    <w:rsid w:val="00147EF7"/>
    <w:rsid w:val="00151247"/>
    <w:rsid w:val="001B48D6"/>
    <w:rsid w:val="0031798D"/>
    <w:rsid w:val="0061211E"/>
    <w:rsid w:val="0061684A"/>
    <w:rsid w:val="007F6027"/>
    <w:rsid w:val="009B055B"/>
    <w:rsid w:val="00B72654"/>
    <w:rsid w:val="00D363FC"/>
    <w:rsid w:val="00E1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E9B64"/>
  <w15:docId w15:val="{0857DCEF-D2C2-4BBB-A251-438AF3EF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055B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6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2540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Симакова Светлана Валентиновна</dc:creator>
  <cp:lastModifiedBy>Anna</cp:lastModifiedBy>
  <cp:revision>8</cp:revision>
  <dcterms:created xsi:type="dcterms:W3CDTF">2020-04-02T15:06:00Z</dcterms:created>
  <dcterms:modified xsi:type="dcterms:W3CDTF">2020-04-03T12:33:00Z</dcterms:modified>
</cp:coreProperties>
</file>