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B4" w:rsidRPr="001876B4" w:rsidRDefault="00252E8A" w:rsidP="001876B4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76B4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1876B4" w:rsidRPr="001876B4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Pr="001876B4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252E8A" w:rsidRPr="001876B4" w:rsidRDefault="00252E8A" w:rsidP="001876B4">
      <w:pPr>
        <w:pStyle w:val="a3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6B4">
        <w:rPr>
          <w:rFonts w:ascii="Times New Roman" w:hAnsi="Times New Roman" w:cs="Times New Roman"/>
          <w:caps/>
          <w:sz w:val="24"/>
          <w:szCs w:val="24"/>
        </w:rPr>
        <w:t>по охране труда</w:t>
      </w:r>
      <w:r w:rsidR="007903BD" w:rsidRPr="001876B4">
        <w:rPr>
          <w:rFonts w:ascii="Times New Roman" w:hAnsi="Times New Roman" w:cs="Times New Roman"/>
          <w:caps/>
          <w:sz w:val="24"/>
          <w:szCs w:val="24"/>
        </w:rPr>
        <w:t xml:space="preserve"> в условиях распространения коронавирусной инфекции</w:t>
      </w:r>
    </w:p>
    <w:p w:rsidR="00252E8A" w:rsidRPr="001876B4" w:rsidRDefault="00252E8A" w:rsidP="001876B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E8A" w:rsidRPr="001876B4" w:rsidRDefault="00252E8A" w:rsidP="001876B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A43" w:rsidRPr="001876B4" w:rsidRDefault="00E42ADD" w:rsidP="001876B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>Вопрос: Нужно ли проводить специальную оценку условий труда на рабочих местах</w:t>
      </w:r>
      <w:r w:rsidR="00B96245" w:rsidRPr="001876B4">
        <w:rPr>
          <w:rFonts w:ascii="Times New Roman" w:hAnsi="Times New Roman" w:cs="Times New Roman"/>
          <w:b/>
          <w:sz w:val="24"/>
          <w:szCs w:val="24"/>
        </w:rPr>
        <w:t xml:space="preserve"> сотрудников работающих на «</w:t>
      </w:r>
      <w:proofErr w:type="spellStart"/>
      <w:r w:rsidR="00B96245" w:rsidRPr="001876B4">
        <w:rPr>
          <w:rFonts w:ascii="Times New Roman" w:hAnsi="Times New Roman" w:cs="Times New Roman"/>
          <w:b/>
          <w:sz w:val="24"/>
          <w:szCs w:val="24"/>
        </w:rPr>
        <w:t>удаленке</w:t>
      </w:r>
      <w:proofErr w:type="spellEnd"/>
      <w:r w:rsidR="00B96245" w:rsidRPr="001876B4">
        <w:rPr>
          <w:rFonts w:ascii="Times New Roman" w:hAnsi="Times New Roman" w:cs="Times New Roman"/>
          <w:b/>
          <w:sz w:val="24"/>
          <w:szCs w:val="24"/>
        </w:rPr>
        <w:t>»?</w:t>
      </w:r>
    </w:p>
    <w:p w:rsidR="00CB3814" w:rsidRPr="001876B4" w:rsidRDefault="00CB3814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245" w:rsidRPr="001876B4" w:rsidRDefault="00952E16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96245" w:rsidRPr="001876B4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Pr="001876B4">
        <w:rPr>
          <w:rFonts w:ascii="Times New Roman" w:hAnsi="Times New Roman" w:cs="Times New Roman"/>
          <w:sz w:val="24"/>
          <w:szCs w:val="24"/>
        </w:rPr>
        <w:t>а</w:t>
      </w:r>
      <w:r w:rsidR="00B96245" w:rsidRPr="001876B4">
        <w:rPr>
          <w:rFonts w:ascii="Times New Roman" w:hAnsi="Times New Roman" w:cs="Times New Roman"/>
          <w:sz w:val="24"/>
          <w:szCs w:val="24"/>
        </w:rPr>
        <w:t>тьей 3</w:t>
      </w:r>
      <w:r w:rsidRPr="001876B4">
        <w:rPr>
          <w:rFonts w:ascii="Times New Roman" w:hAnsi="Times New Roman" w:cs="Times New Roman"/>
          <w:sz w:val="24"/>
          <w:szCs w:val="24"/>
        </w:rPr>
        <w:t xml:space="preserve"> Федерального закона «О специальной оценке условий труда» с</w:t>
      </w:r>
      <w:r w:rsidR="00B96245" w:rsidRPr="001876B4">
        <w:rPr>
          <w:rFonts w:ascii="Times New Roman" w:hAnsi="Times New Roman" w:cs="Times New Roman"/>
          <w:sz w:val="24"/>
          <w:szCs w:val="24"/>
        </w:rPr>
        <w:t>пециальная оценка не проводится в отн</w:t>
      </w:r>
      <w:r w:rsidRPr="001876B4">
        <w:rPr>
          <w:rFonts w:ascii="Times New Roman" w:hAnsi="Times New Roman" w:cs="Times New Roman"/>
          <w:sz w:val="24"/>
          <w:szCs w:val="24"/>
        </w:rPr>
        <w:t>ошении условий труда надомников и</w:t>
      </w:r>
      <w:r w:rsidR="00B96245" w:rsidRPr="001876B4">
        <w:rPr>
          <w:rFonts w:ascii="Times New Roman" w:hAnsi="Times New Roman" w:cs="Times New Roman"/>
          <w:sz w:val="24"/>
          <w:szCs w:val="24"/>
        </w:rPr>
        <w:t xml:space="preserve"> дистанционных работников</w:t>
      </w:r>
      <w:r w:rsidRPr="001876B4">
        <w:rPr>
          <w:rFonts w:ascii="Times New Roman" w:hAnsi="Times New Roman" w:cs="Times New Roman"/>
          <w:sz w:val="24"/>
          <w:szCs w:val="24"/>
        </w:rPr>
        <w:t>.</w:t>
      </w:r>
    </w:p>
    <w:p w:rsidR="00952E16" w:rsidRPr="001876B4" w:rsidRDefault="00952E16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EBC" w:rsidRPr="001876B4" w:rsidRDefault="00952E16" w:rsidP="001876B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>Вопрос: Как в</w:t>
      </w:r>
      <w:r w:rsidR="00551EBC" w:rsidRPr="001876B4">
        <w:rPr>
          <w:rFonts w:ascii="Times New Roman" w:hAnsi="Times New Roman" w:cs="Times New Roman"/>
          <w:b/>
          <w:sz w:val="24"/>
          <w:szCs w:val="24"/>
        </w:rPr>
        <w:t>лияе</w:t>
      </w:r>
      <w:r w:rsidRPr="001876B4">
        <w:rPr>
          <w:rFonts w:ascii="Times New Roman" w:hAnsi="Times New Roman" w:cs="Times New Roman"/>
          <w:b/>
          <w:sz w:val="24"/>
          <w:szCs w:val="24"/>
        </w:rPr>
        <w:t>т</w:t>
      </w:r>
      <w:r w:rsidR="00551EBC" w:rsidRPr="001876B4">
        <w:rPr>
          <w:rFonts w:ascii="Times New Roman" w:hAnsi="Times New Roman" w:cs="Times New Roman"/>
          <w:b/>
          <w:sz w:val="24"/>
          <w:szCs w:val="24"/>
        </w:rPr>
        <w:t xml:space="preserve"> режим повышенной готовности на гарантии и компенсации, предоставляемые работника за работу во вредных (опасных) условиях труда.</w:t>
      </w:r>
    </w:p>
    <w:p w:rsidR="00CB3814" w:rsidRPr="001876B4" w:rsidRDefault="00CB3814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785" w:rsidRPr="001876B4" w:rsidRDefault="00AC0785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Ответ:</w:t>
      </w:r>
    </w:p>
    <w:p w:rsidR="00551EBC" w:rsidRPr="001876B4" w:rsidRDefault="00551EBC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Повышенная оплата труда.</w:t>
      </w:r>
    </w:p>
    <w:p w:rsidR="00283041" w:rsidRPr="001876B4" w:rsidRDefault="00283041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25 марта 2020 года № 206 «Об объявлении в Российской Федерации нерабочих дней» </w:t>
      </w:r>
      <w:r w:rsidR="00551EBC" w:rsidRPr="001876B4">
        <w:rPr>
          <w:rFonts w:ascii="Times New Roman" w:hAnsi="Times New Roman" w:cs="Times New Roman"/>
          <w:sz w:val="24"/>
          <w:szCs w:val="24"/>
        </w:rPr>
        <w:t xml:space="preserve">каких либо </w:t>
      </w:r>
      <w:r w:rsidRPr="001876B4">
        <w:rPr>
          <w:rFonts w:ascii="Times New Roman" w:hAnsi="Times New Roman" w:cs="Times New Roman"/>
          <w:sz w:val="24"/>
          <w:szCs w:val="24"/>
        </w:rPr>
        <w:t>доплат не предусмотрено. Вместе с тем</w:t>
      </w:r>
      <w:r w:rsidR="00551EBC" w:rsidRPr="001876B4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Pr="001876B4">
        <w:rPr>
          <w:rFonts w:ascii="Times New Roman" w:hAnsi="Times New Roman" w:cs="Times New Roman"/>
          <w:sz w:val="24"/>
          <w:szCs w:val="24"/>
        </w:rPr>
        <w:t xml:space="preserve"> статьей 147 Трудового кодекса Российской Федерации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(оклада).</w:t>
      </w:r>
    </w:p>
    <w:p w:rsidR="00551EBC" w:rsidRPr="001876B4" w:rsidRDefault="00283041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Таким образом, в случае наличия на рабочих местах работника вредных условий труда ему должна быть назначена повышенная оплата труда независимо от </w:t>
      </w:r>
      <w:r w:rsidR="00551EBC" w:rsidRPr="001876B4">
        <w:rPr>
          <w:rFonts w:ascii="Times New Roman" w:hAnsi="Times New Roman" w:cs="Times New Roman"/>
          <w:sz w:val="24"/>
          <w:szCs w:val="24"/>
        </w:rPr>
        <w:t>выполняются ли работы в режиме повышенной готовности или нет</w:t>
      </w:r>
      <w:r w:rsidRPr="001876B4">
        <w:rPr>
          <w:rFonts w:ascii="Times New Roman" w:hAnsi="Times New Roman" w:cs="Times New Roman"/>
          <w:sz w:val="24"/>
          <w:szCs w:val="24"/>
        </w:rPr>
        <w:t>.</w:t>
      </w:r>
      <w:r w:rsidR="00551EBC" w:rsidRPr="0018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3A1" w:rsidRPr="001876B4" w:rsidRDefault="00FC22AE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Дополнительный отпуск.</w:t>
      </w:r>
    </w:p>
    <w:p w:rsidR="00FC22AE" w:rsidRPr="001876B4" w:rsidRDefault="00FC22AE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В соответствии со статьей 117 Трудового кодекса 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 Дополнительный отпуск</w:t>
      </w:r>
    </w:p>
    <w:p w:rsidR="00FA73A1" w:rsidRPr="001876B4" w:rsidRDefault="00FA73A1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В соответствии со статьей 121 ТК РФ 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FC22AE" w:rsidRPr="001876B4" w:rsidRDefault="00FC22AE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Досрочное назначение трудовой пенсии.</w:t>
      </w:r>
    </w:p>
    <w:p w:rsidR="00F65A43" w:rsidRPr="001876B4" w:rsidRDefault="00F65A43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Постановлением Правительства РФ от 18 марта 2020 г. № 294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карантина»</w:t>
      </w:r>
      <w:r w:rsidR="00F84EF7" w:rsidRPr="001876B4">
        <w:rPr>
          <w:rFonts w:ascii="Times New Roman" w:hAnsi="Times New Roman" w:cs="Times New Roman"/>
          <w:sz w:val="24"/>
          <w:szCs w:val="24"/>
        </w:rPr>
        <w:t xml:space="preserve"> </w:t>
      </w:r>
      <w:r w:rsidRPr="001876B4">
        <w:rPr>
          <w:rFonts w:ascii="Times New Roman" w:hAnsi="Times New Roman" w:cs="Times New Roman"/>
          <w:sz w:val="24"/>
          <w:szCs w:val="24"/>
        </w:rPr>
        <w:t xml:space="preserve">предусмотрено, что в период нахождения работника на карантине в связи с распространением новой </w:t>
      </w:r>
      <w:proofErr w:type="spellStart"/>
      <w:r w:rsidRPr="001876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76B4">
        <w:rPr>
          <w:rFonts w:ascii="Times New Roman" w:hAnsi="Times New Roman" w:cs="Times New Roman"/>
          <w:sz w:val="24"/>
          <w:szCs w:val="24"/>
        </w:rPr>
        <w:t xml:space="preserve"> инфекции (2019-nCoV) ему оформляется листок нетрудоспособности и выплачивается пособие по временной нетрудоспособности.</w:t>
      </w:r>
    </w:p>
    <w:p w:rsidR="00F65A43" w:rsidRPr="001876B4" w:rsidRDefault="00F65A43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В соответствии с пунктом 5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утвержденных постановлением Правительства РФ от 11 июля 2002 г. № 516 в стаж работы, дающей право на досрочное назначение трудовой пенсии по старости, включаются периоды получения пособия по государственному социальному страхованию в период временной нетрудоспособности.</w:t>
      </w:r>
    </w:p>
    <w:p w:rsidR="00F84EF7" w:rsidRPr="001876B4" w:rsidRDefault="00F84EF7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6 Постановления периоды работ, которые по условиям организации труда не могут выполняться постоянно, исчисляются по фактически отработанному времени.</w:t>
      </w:r>
    </w:p>
    <w:p w:rsidR="00F84EF7" w:rsidRPr="001876B4" w:rsidRDefault="00F84EF7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Таким образом, время в карантине </w:t>
      </w:r>
      <w:r w:rsidR="00FC22AE" w:rsidRPr="001876B4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1876B4">
        <w:rPr>
          <w:rFonts w:ascii="Times New Roman" w:hAnsi="Times New Roman" w:cs="Times New Roman"/>
          <w:sz w:val="24"/>
          <w:szCs w:val="24"/>
        </w:rPr>
        <w:t>включено в стаж</w:t>
      </w:r>
      <w:r w:rsidR="00FC22AE" w:rsidRPr="001876B4">
        <w:rPr>
          <w:rFonts w:ascii="Times New Roman" w:hAnsi="Times New Roman" w:cs="Times New Roman"/>
          <w:sz w:val="24"/>
          <w:szCs w:val="24"/>
        </w:rPr>
        <w:t xml:space="preserve"> работы, дающей право на досрочное назначение трудовой пенсии по старости</w:t>
      </w:r>
      <w:r w:rsidRPr="001876B4">
        <w:rPr>
          <w:rFonts w:ascii="Times New Roman" w:hAnsi="Times New Roman" w:cs="Times New Roman"/>
          <w:sz w:val="24"/>
          <w:szCs w:val="24"/>
        </w:rPr>
        <w:t xml:space="preserve"> для работников занятых во вредных и (или) опасных условиях труда.</w:t>
      </w:r>
    </w:p>
    <w:p w:rsidR="00FC22AE" w:rsidRPr="001876B4" w:rsidRDefault="001A6294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Нерабочие дни, предоставленные работникам в соответствии с Указом Президента Российской Федерации от 25 марта 2020 года № 206 «Об объявлении в Российской Федерации нерабочих дней», в стаж работы </w:t>
      </w:r>
      <w:r w:rsidR="009E206C" w:rsidRPr="001876B4">
        <w:rPr>
          <w:rFonts w:ascii="Times New Roman" w:hAnsi="Times New Roman" w:cs="Times New Roman"/>
          <w:sz w:val="24"/>
          <w:szCs w:val="24"/>
        </w:rPr>
        <w:t xml:space="preserve">во вредных и (или) опасных условиях труда </w:t>
      </w:r>
      <w:r w:rsidRPr="001876B4">
        <w:rPr>
          <w:rFonts w:ascii="Times New Roman" w:hAnsi="Times New Roman" w:cs="Times New Roman"/>
          <w:sz w:val="24"/>
          <w:szCs w:val="24"/>
        </w:rPr>
        <w:t>включаться не буд</w:t>
      </w:r>
      <w:r w:rsidR="009E206C" w:rsidRPr="001876B4">
        <w:rPr>
          <w:rFonts w:ascii="Times New Roman" w:hAnsi="Times New Roman" w:cs="Times New Roman"/>
          <w:sz w:val="24"/>
          <w:szCs w:val="24"/>
        </w:rPr>
        <w:t>у</w:t>
      </w:r>
      <w:r w:rsidRPr="001876B4">
        <w:rPr>
          <w:rFonts w:ascii="Times New Roman" w:hAnsi="Times New Roman" w:cs="Times New Roman"/>
          <w:sz w:val="24"/>
          <w:szCs w:val="24"/>
        </w:rPr>
        <w:t>т</w:t>
      </w:r>
      <w:r w:rsidR="00FC22AE" w:rsidRPr="001876B4">
        <w:rPr>
          <w:rFonts w:ascii="Times New Roman" w:hAnsi="Times New Roman" w:cs="Times New Roman"/>
          <w:sz w:val="24"/>
          <w:szCs w:val="24"/>
        </w:rPr>
        <w:t xml:space="preserve"> так как работник фактически не будет занят во вредных условиях труда дающих право на гарантии и компенсации.</w:t>
      </w:r>
    </w:p>
    <w:p w:rsidR="00CB3814" w:rsidRPr="001876B4" w:rsidRDefault="00CB3814" w:rsidP="00187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>Вопрос. Работодатель не обеспечивает работников дезинфицирующими средствами – можно ли работникам продолжать работать?</w:t>
      </w: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Ответ. Согласно ст.219 ТК РФ работник имеет право на отказ от выполнения работ в случае возникновения опасности для его жизни и здоровья вследствие нарушения требований охраны труда;</w:t>
      </w: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Вопрос. Кто должен  обеспечивать работников защитными масками? </w:t>
      </w: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Ответ. Согласно ст.212 ТК РФ работодатель обязан обеспечить приобретение и выдачу за счет собственных средств специальной одежды, специальной обуви и других средств индивидуальной защиты, смывающих и обезвреживающих средств.</w:t>
      </w: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>Вопрос. Кто должен  обеспечивать стирку многоразовых защитных масок?</w:t>
      </w: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Ответ. Согласно ст.212 ТК РФ работодатель за счет своих средств обязан в соответствии с установленными нормами должен обеспечить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>Вопрос. Какова период</w:t>
      </w:r>
      <w:r w:rsidR="009A7FB3" w:rsidRPr="001876B4">
        <w:rPr>
          <w:rFonts w:ascii="Times New Roman" w:hAnsi="Times New Roman" w:cs="Times New Roman"/>
          <w:b/>
          <w:sz w:val="24"/>
          <w:szCs w:val="24"/>
        </w:rPr>
        <w:t>ичность замены защитных масок?</w:t>
      </w:r>
    </w:p>
    <w:p w:rsidR="009A7FB3" w:rsidRPr="001876B4" w:rsidRDefault="009A7FB3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Ответ.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 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 лишь после этого выбросить в мусорное ведро.</w:t>
      </w: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Вопрос. Какая продолжительность рабочей недели должна быть установлена для работников предприятия, входящего в перечень организаций, освобожденных от карантина и имевших 40-часовую рабочую недели до введения нерабочих дней в период с 28.03.2020 по 03.04.2020 в связи с указом Президента № 206? </w:t>
      </w:r>
    </w:p>
    <w:p w:rsidR="00CB3814" w:rsidRPr="001876B4" w:rsidRDefault="00CB3814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Ответ. В соответствии со  ст.91 ТК РФ  нормальная продолжительность рабочего времени не может превышать 40 часов в неделю.</w:t>
      </w:r>
    </w:p>
    <w:p w:rsidR="00CB3814" w:rsidRPr="001876B4" w:rsidRDefault="00CB3814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>При занятости в период с 28.03.2020 по 03.04.2020 продолжительность рабочей недели для работников предприятия, входящего в перечень организаций, освобожденных от карантина и имевших 40-часовую рабочую недели устанавливается также - 40 часов.</w:t>
      </w: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Вопрос: Будут ли осуществляться в ближайшее время проверки со стороны надзорных органов, в том числе проверки по вопросам соблюдения трудового законодательства в части охраны труда? </w:t>
      </w: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Ответ: В соответствии с поручением Председателя Правительства Российской Федерации </w:t>
      </w:r>
      <w:proofErr w:type="spellStart"/>
      <w:r w:rsidRPr="001876B4">
        <w:rPr>
          <w:rFonts w:ascii="Times New Roman" w:hAnsi="Times New Roman" w:cs="Times New Roman"/>
          <w:sz w:val="24"/>
          <w:szCs w:val="24"/>
        </w:rPr>
        <w:t>М.В.Мишустина</w:t>
      </w:r>
      <w:proofErr w:type="spellEnd"/>
      <w:r w:rsidRPr="001876B4">
        <w:rPr>
          <w:rFonts w:ascii="Times New Roman" w:hAnsi="Times New Roman" w:cs="Times New Roman"/>
          <w:sz w:val="24"/>
          <w:szCs w:val="24"/>
        </w:rPr>
        <w:t xml:space="preserve"> от 18.03.2020 № ММ-П36-1945 до 1 мая 2020 года приостанавливается проведение федеральными органами исполнительной власти </w:t>
      </w:r>
      <w:r w:rsidRPr="001876B4">
        <w:rPr>
          <w:rFonts w:ascii="Times New Roman" w:hAnsi="Times New Roman" w:cs="Times New Roman"/>
          <w:sz w:val="24"/>
          <w:szCs w:val="24"/>
        </w:rPr>
        <w:lastRenderedPageBreak/>
        <w:t xml:space="preserve">проверок, в отношении которых применяются положения Федерального </w:t>
      </w:r>
      <w:hyperlink r:id="rId6" w:anchor="dst100102" w:history="1">
        <w:r w:rsidRPr="001876B4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76B4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выездных налоговых и плановых выездных таможенных проверок,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st100088"/>
      <w:bookmarkEnd w:id="1"/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Вопрос: Установлен ли в настоящее время какой-либо особый порядок организации процедур обучения по охране труда? </w:t>
      </w: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Ответ: На данный момент нормативные правовые акты, устанавливающие особый порядок организации процедур обучения по охране труда, не приняты. В связи с этим следует руководствоваться действующими нормативными правовыми актами, которые предусматривают, в том числе, возможность проведения дистанционного обучения по охране труда. </w:t>
      </w: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Вопрос: В какие медицинские организации можно обратиться в настоящее время для проведения предварительных и периодических медицинских осмотров работников? </w:t>
      </w:r>
    </w:p>
    <w:p w:rsidR="009A7FB3" w:rsidRPr="001876B4" w:rsidRDefault="009A7FB3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Ответ: В соответствии с Приказом Минздрава России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1876B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76B4">
        <w:rPr>
          <w:rFonts w:ascii="Times New Roman" w:hAnsi="Times New Roman" w:cs="Times New Roman"/>
          <w:sz w:val="24"/>
          <w:szCs w:val="24"/>
        </w:rPr>
        <w:t xml:space="preserve"> инфекции COVID-19» проведение профилактических медицинских осмотров в настоящее время приостанавливается. </w:t>
      </w:r>
    </w:p>
    <w:p w:rsidR="009A7FB3" w:rsidRPr="001876B4" w:rsidRDefault="009A7FB3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FB3" w:rsidRPr="001876B4" w:rsidRDefault="009A7FB3" w:rsidP="00187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B4">
        <w:rPr>
          <w:rFonts w:ascii="Times New Roman" w:hAnsi="Times New Roman" w:cs="Times New Roman"/>
          <w:b/>
          <w:sz w:val="24"/>
          <w:szCs w:val="24"/>
        </w:rPr>
        <w:t xml:space="preserve">Вопрос: Что необходимо делать, если с работником, который перешел на дистанционную форму работы, произошел несчастный случай за пределами территории работодателя? </w:t>
      </w:r>
    </w:p>
    <w:p w:rsidR="009A7FB3" w:rsidRPr="001876B4" w:rsidRDefault="009A7FB3" w:rsidP="0018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B4">
        <w:rPr>
          <w:rFonts w:ascii="Times New Roman" w:hAnsi="Times New Roman" w:cs="Times New Roman"/>
          <w:sz w:val="24"/>
          <w:szCs w:val="24"/>
        </w:rPr>
        <w:t xml:space="preserve">Ответ: Так как данный несчастный случай произошел с работником  при исполнении им трудовых обязанностей, он подлежит расследованию в общем порядке, который установлен статьями 227-231 Трудового кодекса Российской Федерации и подзаконными правовыми актами. </w:t>
      </w:r>
    </w:p>
    <w:p w:rsidR="009A7FB3" w:rsidRPr="001876B4" w:rsidRDefault="009A7FB3" w:rsidP="001876B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A7FB3" w:rsidRPr="001876B4" w:rsidSect="001605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D6" w:rsidRDefault="00DA44D6" w:rsidP="001605B0">
      <w:pPr>
        <w:spacing w:after="0" w:line="240" w:lineRule="auto"/>
      </w:pPr>
      <w:r>
        <w:separator/>
      </w:r>
    </w:p>
  </w:endnote>
  <w:endnote w:type="continuationSeparator" w:id="0">
    <w:p w:rsidR="00DA44D6" w:rsidRDefault="00DA44D6" w:rsidP="001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D6" w:rsidRDefault="00DA44D6" w:rsidP="001605B0">
      <w:pPr>
        <w:spacing w:after="0" w:line="240" w:lineRule="auto"/>
      </w:pPr>
      <w:r>
        <w:separator/>
      </w:r>
    </w:p>
  </w:footnote>
  <w:footnote w:type="continuationSeparator" w:id="0">
    <w:p w:rsidR="00DA44D6" w:rsidRDefault="00DA44D6" w:rsidP="001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053624"/>
      <w:docPartObj>
        <w:docPartGallery w:val="Page Numbers (Top of Page)"/>
        <w:docPartUnique/>
      </w:docPartObj>
    </w:sdtPr>
    <w:sdtEndPr/>
    <w:sdtContent>
      <w:p w:rsidR="001605B0" w:rsidRDefault="001605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BD">
          <w:rPr>
            <w:noProof/>
          </w:rPr>
          <w:t>3</w:t>
        </w:r>
        <w:r>
          <w:fldChar w:fldCharType="end"/>
        </w:r>
      </w:p>
    </w:sdtContent>
  </w:sdt>
  <w:p w:rsidR="001605B0" w:rsidRDefault="001605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A43"/>
    <w:rsid w:val="000D7950"/>
    <w:rsid w:val="001605B0"/>
    <w:rsid w:val="001876B4"/>
    <w:rsid w:val="001900EF"/>
    <w:rsid w:val="001A6294"/>
    <w:rsid w:val="00252E8A"/>
    <w:rsid w:val="00283041"/>
    <w:rsid w:val="002E046F"/>
    <w:rsid w:val="0042726A"/>
    <w:rsid w:val="00551EBC"/>
    <w:rsid w:val="007903BD"/>
    <w:rsid w:val="00952E16"/>
    <w:rsid w:val="009A7FB3"/>
    <w:rsid w:val="009E206C"/>
    <w:rsid w:val="00A80BF0"/>
    <w:rsid w:val="00AC0785"/>
    <w:rsid w:val="00B35630"/>
    <w:rsid w:val="00B96245"/>
    <w:rsid w:val="00C14A1C"/>
    <w:rsid w:val="00CB3814"/>
    <w:rsid w:val="00D117D6"/>
    <w:rsid w:val="00D65264"/>
    <w:rsid w:val="00DA44D6"/>
    <w:rsid w:val="00E42ADD"/>
    <w:rsid w:val="00EB272C"/>
    <w:rsid w:val="00EB288A"/>
    <w:rsid w:val="00F65A43"/>
    <w:rsid w:val="00F84EF7"/>
    <w:rsid w:val="00FA73A1"/>
    <w:rsid w:val="00FC22AE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0FEB"/>
  <w15:docId w15:val="{9645BADA-281D-4928-A655-F980842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5A4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65A43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1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7FB3"/>
    <w:rPr>
      <w:strike w:val="0"/>
      <w:dstrike w:val="0"/>
      <w:color w:val="666699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B0"/>
  </w:style>
  <w:style w:type="paragraph" w:styleId="aa">
    <w:name w:val="footer"/>
    <w:basedOn w:val="a"/>
    <w:link w:val="ab"/>
    <w:uiPriority w:val="99"/>
    <w:unhideWhenUsed/>
    <w:rsid w:val="001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405/2a09508fa369d64602fa321a073d6567880e54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Anna</cp:lastModifiedBy>
  <cp:revision>6</cp:revision>
  <cp:lastPrinted>2020-04-01T06:47:00Z</cp:lastPrinted>
  <dcterms:created xsi:type="dcterms:W3CDTF">2020-04-01T10:32:00Z</dcterms:created>
  <dcterms:modified xsi:type="dcterms:W3CDTF">2020-04-03T12:30:00Z</dcterms:modified>
</cp:coreProperties>
</file>