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00" w:rsidRDefault="00281600" w:rsidP="00281600">
      <w:pPr>
        <w:pStyle w:val="ConsPlusNormal"/>
        <w:jc w:val="right"/>
        <w:outlineLvl w:val="1"/>
      </w:pPr>
      <w:r>
        <w:t>Приложение 4</w:t>
      </w:r>
    </w:p>
    <w:p w:rsidR="00281600" w:rsidRDefault="00281600" w:rsidP="00281600">
      <w:pPr>
        <w:pStyle w:val="ConsPlusNormal"/>
        <w:jc w:val="right"/>
      </w:pPr>
      <w:r>
        <w:t>к Порядку</w:t>
      </w:r>
    </w:p>
    <w:p w:rsidR="00281600" w:rsidRDefault="00281600" w:rsidP="00281600">
      <w:pPr>
        <w:pStyle w:val="ConsPlusNormal"/>
        <w:jc w:val="right"/>
      </w:pPr>
      <w:r>
        <w:t>предоставления грантов в форме субсидий</w:t>
      </w:r>
    </w:p>
    <w:p w:rsidR="00281600" w:rsidRDefault="00281600" w:rsidP="00281600">
      <w:pPr>
        <w:pStyle w:val="ConsPlusNormal"/>
        <w:jc w:val="right"/>
      </w:pPr>
      <w:r>
        <w:t>из областного бюджета, в том числе</w:t>
      </w:r>
    </w:p>
    <w:p w:rsidR="00281600" w:rsidRDefault="00281600" w:rsidP="00281600">
      <w:pPr>
        <w:pStyle w:val="ConsPlusNormal"/>
        <w:jc w:val="right"/>
      </w:pPr>
      <w:r>
        <w:t>формируемых за счет планируемых</w:t>
      </w:r>
    </w:p>
    <w:p w:rsidR="00281600" w:rsidRDefault="00281600" w:rsidP="00281600">
      <w:pPr>
        <w:pStyle w:val="ConsPlusNormal"/>
        <w:jc w:val="right"/>
      </w:pPr>
      <w:r>
        <w:t>к предоставлению в областной бюджет средств</w:t>
      </w:r>
    </w:p>
    <w:p w:rsidR="00281600" w:rsidRDefault="00281600" w:rsidP="00281600">
      <w:pPr>
        <w:pStyle w:val="ConsPlusNormal"/>
        <w:jc w:val="right"/>
      </w:pPr>
      <w:r>
        <w:t>федерального бюджета, юридическим лицам</w:t>
      </w:r>
    </w:p>
    <w:p w:rsidR="00281600" w:rsidRDefault="00281600" w:rsidP="00281600">
      <w:pPr>
        <w:pStyle w:val="ConsPlusNormal"/>
        <w:jc w:val="right"/>
      </w:pPr>
      <w:r>
        <w:t>(за исключением субсидий государственным</w:t>
      </w:r>
    </w:p>
    <w:p w:rsidR="00281600" w:rsidRDefault="00281600" w:rsidP="00281600">
      <w:pPr>
        <w:pStyle w:val="ConsPlusNormal"/>
        <w:jc w:val="right"/>
      </w:pPr>
      <w:r>
        <w:t>(муниципальным) учреждениям), индивидуальным</w:t>
      </w:r>
    </w:p>
    <w:p w:rsidR="00281600" w:rsidRDefault="00281600" w:rsidP="00281600">
      <w:pPr>
        <w:pStyle w:val="ConsPlusNormal"/>
        <w:jc w:val="right"/>
      </w:pPr>
      <w:r>
        <w:t>предпринимателям - производителям товаров,</w:t>
      </w:r>
    </w:p>
    <w:p w:rsidR="00281600" w:rsidRDefault="00281600" w:rsidP="00281600">
      <w:pPr>
        <w:pStyle w:val="ConsPlusNormal"/>
        <w:jc w:val="right"/>
      </w:pPr>
      <w:r>
        <w:t>работ, услуг, являющимся субъектами малого</w:t>
      </w:r>
    </w:p>
    <w:p w:rsidR="00281600" w:rsidRDefault="00281600" w:rsidP="00281600">
      <w:pPr>
        <w:pStyle w:val="ConsPlusNormal"/>
        <w:jc w:val="right"/>
      </w:pPr>
      <w:r>
        <w:t>и (или) среднего предпринимательства,</w:t>
      </w:r>
    </w:p>
    <w:p w:rsidR="00281600" w:rsidRDefault="00281600" w:rsidP="00281600">
      <w:pPr>
        <w:pStyle w:val="ConsPlusNormal"/>
        <w:jc w:val="right"/>
      </w:pPr>
      <w:r>
        <w:t>включенным в реестр социальных предприятий,</w:t>
      </w:r>
    </w:p>
    <w:p w:rsidR="00281600" w:rsidRDefault="00281600" w:rsidP="00281600">
      <w:pPr>
        <w:pStyle w:val="ConsPlusNormal"/>
        <w:jc w:val="right"/>
      </w:pPr>
      <w:r>
        <w:t>а также субъектам малого и (или) среднего</w:t>
      </w:r>
    </w:p>
    <w:p w:rsidR="00281600" w:rsidRDefault="00281600" w:rsidP="00281600">
      <w:pPr>
        <w:pStyle w:val="ConsPlusNormal"/>
        <w:jc w:val="right"/>
      </w:pPr>
      <w:r>
        <w:t>предпринимательства, созданным физическими</w:t>
      </w:r>
    </w:p>
    <w:p w:rsidR="00281600" w:rsidRDefault="00281600" w:rsidP="00281600">
      <w:pPr>
        <w:pStyle w:val="ConsPlusNormal"/>
        <w:jc w:val="right"/>
      </w:pPr>
      <w:r>
        <w:t>лицами в возрасте до 25 лет включительно</w:t>
      </w:r>
    </w:p>
    <w:p w:rsidR="00281600" w:rsidRDefault="00281600" w:rsidP="002816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1600" w:rsidTr="000928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1600" w:rsidRDefault="00281600" w:rsidP="000928B1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600" w:rsidRDefault="00281600" w:rsidP="000928B1">
            <w:pPr>
              <w:pStyle w:val="ConsPlusNormal"/>
            </w:pPr>
          </w:p>
        </w:tc>
      </w:tr>
    </w:tbl>
    <w:p w:rsidR="00281600" w:rsidRDefault="00281600" w:rsidP="00281600">
      <w:pPr>
        <w:pStyle w:val="ConsPlusNormal"/>
        <w:jc w:val="both"/>
      </w:pPr>
    </w:p>
    <w:p w:rsidR="00281600" w:rsidRDefault="00281600" w:rsidP="00281600">
      <w:pPr>
        <w:pStyle w:val="ConsPlusNormal"/>
        <w:jc w:val="center"/>
      </w:pPr>
      <w:bookmarkStart w:id="1" w:name="P794"/>
      <w:bookmarkEnd w:id="1"/>
      <w:r>
        <w:t>НАПРАВЛЕНИЯ РАСХОДОВ</w:t>
      </w:r>
    </w:p>
    <w:p w:rsidR="00281600" w:rsidRDefault="00281600" w:rsidP="00281600">
      <w:pPr>
        <w:pStyle w:val="ConsPlusNormal"/>
        <w:jc w:val="center"/>
      </w:pPr>
      <w:r>
        <w:t>СУБЪЕКТА МАЛОГО И СРЕДНЕГО ПРЕДПРИНИМАТЕЛЬСТВА ПО РЕАЛИЗАЦИИ</w:t>
      </w:r>
    </w:p>
    <w:p w:rsidR="00281600" w:rsidRDefault="00281600" w:rsidP="00281600">
      <w:pPr>
        <w:pStyle w:val="ConsPlusNormal"/>
        <w:jc w:val="center"/>
      </w:pPr>
      <w:r>
        <w:t>ПРОЕКТА В СФЕРЕ ПРЕДПРИНИМАТЕЛЬСТВА, ПРЕДСТАВЛЕННОГО</w:t>
      </w:r>
    </w:p>
    <w:p w:rsidR="00281600" w:rsidRDefault="00281600" w:rsidP="00281600">
      <w:pPr>
        <w:pStyle w:val="ConsPlusNormal"/>
        <w:jc w:val="center"/>
      </w:pPr>
      <w:r>
        <w:t>НА ПОЛУЧЕНИЕ ГРАНТА</w:t>
      </w:r>
    </w:p>
    <w:p w:rsidR="00281600" w:rsidRDefault="00281600" w:rsidP="002816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85"/>
        <w:gridCol w:w="1417"/>
        <w:gridCol w:w="1531"/>
        <w:gridCol w:w="1587"/>
      </w:tblGrid>
      <w:tr w:rsidR="00281600" w:rsidTr="000928B1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81600" w:rsidRDefault="00281600" w:rsidP="000928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81600" w:rsidRDefault="00281600" w:rsidP="000928B1">
            <w:pPr>
              <w:pStyle w:val="ConsPlusNormal"/>
              <w:jc w:val="center"/>
            </w:pPr>
            <w:r>
              <w:t>Направления расходования субсидии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600" w:rsidRDefault="00281600" w:rsidP="000928B1">
            <w:pPr>
              <w:pStyle w:val="ConsPlusNormal"/>
              <w:jc w:val="center"/>
            </w:pPr>
            <w:r>
              <w:t>Сумма расходов, рублей</w:t>
            </w:r>
          </w:p>
        </w:tc>
      </w:tr>
      <w:tr w:rsidR="00281600" w:rsidTr="000928B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1600" w:rsidRDefault="00281600" w:rsidP="000928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81600" w:rsidRDefault="00281600" w:rsidP="000928B1">
            <w:pPr>
              <w:pStyle w:val="ConsPlusNormal"/>
              <w:jc w:val="center"/>
            </w:pPr>
            <w:r>
              <w:t>Собственные средства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81600" w:rsidRDefault="00281600" w:rsidP="000928B1">
            <w:pPr>
              <w:pStyle w:val="ConsPlusNormal"/>
              <w:jc w:val="center"/>
            </w:pPr>
            <w:r>
              <w:t>Средства гранта</w:t>
            </w:r>
          </w:p>
        </w:tc>
      </w:tr>
      <w:tr w:rsidR="00281600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Аренда нежилого помещения для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</w:tr>
      <w:tr w:rsidR="00281600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</w:tr>
      <w:tr w:rsidR="00281600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Аренда и (или) приобретение оргтехники, оборудования (в том числе инвентаря, мебели), используемого для реализации проекта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</w:tr>
      <w:tr w:rsidR="00281600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Выплата по передаче прав на франшизу (паушальный платеж)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</w:tr>
      <w:tr w:rsidR="00281600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</w:tr>
      <w:tr w:rsidR="00281600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Оплата коммунальных услуг и услуг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</w:tr>
      <w:tr w:rsidR="00281600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Оформление результатов интеллектуальной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</w:tr>
      <w:tr w:rsidR="00281600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 xml:space="preserve">Приобретение основных средств, необходимых для реализации </w:t>
            </w:r>
            <w:r>
              <w:lastRenderedPageBreak/>
              <w:t>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</w:tr>
      <w:tr w:rsidR="00281600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</w:tr>
      <w:tr w:rsidR="00281600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Оплата услуг связи, в том числе информационно-телекоммуникационной сети Интернет, при реализации проекта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</w:tr>
      <w:tr w:rsidR="00281600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Интернет (услуги хостинга, расходы на регистрацию доменных имен в информационно-телекоммуникационной сети Интернет и продление регистрации, расходы на поисковую оптимизацию, услуги/работы по модернизации сайта и аккаунтов в социальных сетях)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</w:tr>
      <w:tr w:rsidR="00281600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</w:tr>
      <w:tr w:rsidR="00281600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Приобретение сырья, расходных материалов, необходимых для производства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</w:tr>
      <w:tr w:rsidR="00281600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>
              <w:t>абилитации</w:t>
            </w:r>
            <w:proofErr w:type="spellEnd"/>
            <w:r>
              <w:t>) инвалидов (данный вид расходов учитывается только в составе расходов, связанных с реализацией социальным предприятием проекта в сфере социального предпринимательства)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</w:tr>
      <w:tr w:rsidR="00281600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 xml:space="preserve">Уплата первого взноса (аванса) при заключении договора лизинга и (или) </w:t>
            </w:r>
            <w:r>
              <w:lastRenderedPageBreak/>
              <w:t>лизинговых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</w:tr>
      <w:tr w:rsidR="00281600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</w:tr>
      <w:tr w:rsidR="00281600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</w:tr>
    </w:tbl>
    <w:p w:rsidR="00281600" w:rsidRDefault="00281600" w:rsidP="002816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154"/>
        <w:gridCol w:w="340"/>
        <w:gridCol w:w="2778"/>
      </w:tblGrid>
      <w:tr w:rsidR="00281600" w:rsidTr="000928B1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Руководитель субъекта МСП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</w:tr>
      <w:tr w:rsidR="00281600" w:rsidTr="000928B1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  <w:jc w:val="center"/>
            </w:pPr>
            <w:r>
              <w:t>(Ф.И.О.)</w:t>
            </w:r>
          </w:p>
        </w:tc>
      </w:tr>
      <w:tr w:rsidR="00281600" w:rsidTr="000928B1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</w:tr>
      <w:tr w:rsidR="00281600" w:rsidTr="000928B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М.П.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(при наличии)</w:t>
            </w: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</w:tr>
      <w:tr w:rsidR="00281600" w:rsidTr="000928B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  <w: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600" w:rsidRDefault="00281600" w:rsidP="000928B1">
            <w:pPr>
              <w:pStyle w:val="ConsPlusNormal"/>
            </w:pPr>
          </w:p>
        </w:tc>
      </w:tr>
    </w:tbl>
    <w:p w:rsidR="00281600" w:rsidRDefault="00281600" w:rsidP="00281600">
      <w:pPr>
        <w:pStyle w:val="ConsPlusNormal"/>
        <w:jc w:val="both"/>
      </w:pPr>
    </w:p>
    <w:p w:rsidR="00D62E9D" w:rsidRDefault="00D62E9D"/>
    <w:sectPr w:rsidR="00D6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13"/>
    <w:rsid w:val="00281600"/>
    <w:rsid w:val="00930013"/>
    <w:rsid w:val="00D6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7A1A7-5CAA-46D8-81D1-B21C0732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6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A42910-23-ECO</dc:creator>
  <cp:keywords/>
  <dc:description/>
  <cp:lastModifiedBy>A42910-23-ECO</cp:lastModifiedBy>
  <cp:revision>2</cp:revision>
  <dcterms:created xsi:type="dcterms:W3CDTF">2023-03-15T12:48:00Z</dcterms:created>
  <dcterms:modified xsi:type="dcterms:W3CDTF">2023-03-15T12:48:00Z</dcterms:modified>
</cp:coreProperties>
</file>